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EA445" w14:textId="5531A72A" w:rsidR="00BC4CB1" w:rsidRPr="00BC32E1" w:rsidRDefault="00BC32E1" w:rsidP="00BC32E1">
      <w:pPr>
        <w:jc w:val="center"/>
        <w:rPr>
          <w:b/>
          <w:bCs/>
          <w:sz w:val="32"/>
          <w:szCs w:val="32"/>
        </w:rPr>
      </w:pPr>
      <w:r w:rsidRPr="00BC32E1">
        <w:rPr>
          <w:b/>
          <w:bCs/>
          <w:sz w:val="32"/>
          <w:szCs w:val="32"/>
        </w:rPr>
        <w:t>Writing a conclusion</w:t>
      </w:r>
    </w:p>
    <w:p w14:paraId="6CE6C947" w14:textId="7A2979AB" w:rsidR="00BC32E1" w:rsidRPr="00BC32E1" w:rsidRDefault="00BC32E1">
      <w:pPr>
        <w:rPr>
          <w:b/>
          <w:bCs/>
          <w:sz w:val="32"/>
          <w:szCs w:val="32"/>
        </w:rPr>
      </w:pPr>
      <w:r w:rsidRPr="00BC32E1">
        <w:rPr>
          <w:b/>
          <w:bCs/>
          <w:sz w:val="32"/>
          <w:szCs w:val="32"/>
        </w:rPr>
        <w:t>Sentences that will help you write your conclusion:</w:t>
      </w:r>
    </w:p>
    <w:p w14:paraId="242D8C7C" w14:textId="441A833A" w:rsidR="00BC32E1" w:rsidRDefault="00BC32E1">
      <w:pPr>
        <w:rPr>
          <w:sz w:val="32"/>
          <w:szCs w:val="32"/>
        </w:rPr>
      </w:pPr>
      <w:r>
        <w:rPr>
          <w:sz w:val="32"/>
          <w:szCs w:val="32"/>
        </w:rPr>
        <w:t>In conclusion…</w:t>
      </w:r>
    </w:p>
    <w:p w14:paraId="48291A27" w14:textId="686F0A5B" w:rsidR="00BC32E1" w:rsidRDefault="00BC32E1">
      <w:pPr>
        <w:rPr>
          <w:sz w:val="32"/>
          <w:szCs w:val="32"/>
        </w:rPr>
      </w:pPr>
      <w:r>
        <w:rPr>
          <w:sz w:val="32"/>
          <w:szCs w:val="32"/>
        </w:rPr>
        <w:t>As you can see…</w:t>
      </w:r>
    </w:p>
    <w:p w14:paraId="06ED409F" w14:textId="6D85DD94" w:rsidR="00BC32E1" w:rsidRDefault="00BC32E1">
      <w:pPr>
        <w:rPr>
          <w:sz w:val="32"/>
          <w:szCs w:val="32"/>
        </w:rPr>
      </w:pPr>
      <w:r>
        <w:rPr>
          <w:sz w:val="32"/>
          <w:szCs w:val="32"/>
        </w:rPr>
        <w:t>It is evident….</w:t>
      </w:r>
    </w:p>
    <w:p w14:paraId="4392734C" w14:textId="48F1133B" w:rsidR="00BC32E1" w:rsidRDefault="00BC32E1">
      <w:pPr>
        <w:rPr>
          <w:sz w:val="32"/>
          <w:szCs w:val="32"/>
        </w:rPr>
      </w:pPr>
      <w:r>
        <w:rPr>
          <w:sz w:val="32"/>
          <w:szCs w:val="32"/>
        </w:rPr>
        <w:t>Now you know…</w:t>
      </w:r>
    </w:p>
    <w:p w14:paraId="637B9BCB" w14:textId="52FF990F" w:rsidR="00BC32E1" w:rsidRDefault="00BC32E1">
      <w:pPr>
        <w:rPr>
          <w:sz w:val="32"/>
          <w:szCs w:val="32"/>
        </w:rPr>
      </w:pPr>
      <w:r>
        <w:rPr>
          <w:sz w:val="32"/>
          <w:szCs w:val="32"/>
        </w:rPr>
        <w:t>As I have already stated…</w:t>
      </w:r>
    </w:p>
    <w:p w14:paraId="329FAE11" w14:textId="1A915F24" w:rsidR="00BC32E1" w:rsidRPr="00BC32E1" w:rsidRDefault="00BC32E1">
      <w:pPr>
        <w:rPr>
          <w:b/>
          <w:bCs/>
          <w:sz w:val="32"/>
          <w:szCs w:val="32"/>
        </w:rPr>
      </w:pPr>
      <w:r w:rsidRPr="00BC32E1">
        <w:rPr>
          <w:b/>
          <w:bCs/>
          <w:sz w:val="32"/>
          <w:szCs w:val="32"/>
        </w:rPr>
        <w:t>Conclusion 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8"/>
        <w:gridCol w:w="6077"/>
        <w:gridCol w:w="2125"/>
      </w:tblGrid>
      <w:tr w:rsidR="00BC32E1" w14:paraId="7065C877" w14:textId="39E36B80" w:rsidTr="00BC32E1">
        <w:tc>
          <w:tcPr>
            <w:tcW w:w="1148" w:type="dxa"/>
          </w:tcPr>
          <w:p w14:paraId="7EA222B6" w14:textId="19BA9014" w:rsidR="00BC32E1" w:rsidRDefault="00BC3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Step 1</w:t>
            </w:r>
          </w:p>
        </w:tc>
        <w:tc>
          <w:tcPr>
            <w:tcW w:w="6077" w:type="dxa"/>
          </w:tcPr>
          <w:p w14:paraId="2D1A98D4" w14:textId="25B8F5DD" w:rsidR="00BC32E1" w:rsidRDefault="00BC3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Restate my opinion</w:t>
            </w:r>
          </w:p>
        </w:tc>
        <w:tc>
          <w:tcPr>
            <w:tcW w:w="2125" w:type="dxa"/>
          </w:tcPr>
          <w:p w14:paraId="649FE4DE" w14:textId="2B48EB0E" w:rsidR="00BC32E1" w:rsidRDefault="00BC32E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76E506E" wp14:editId="556C424D">
                  <wp:extent cx="297180" cy="297180"/>
                  <wp:effectExtent l="0" t="0" r="7620" b="7620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2E1" w14:paraId="79501EAF" w14:textId="651BF82E" w:rsidTr="00BC32E1">
        <w:tc>
          <w:tcPr>
            <w:tcW w:w="1148" w:type="dxa"/>
          </w:tcPr>
          <w:p w14:paraId="0BC87A11" w14:textId="777B03D2" w:rsidR="00BC32E1" w:rsidRDefault="00BC3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Step 2</w:t>
            </w:r>
          </w:p>
        </w:tc>
        <w:tc>
          <w:tcPr>
            <w:tcW w:w="6077" w:type="dxa"/>
          </w:tcPr>
          <w:p w14:paraId="24FF82F8" w14:textId="793C130D" w:rsidR="00BC32E1" w:rsidRDefault="00BC3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Restate my 3 arguments</w:t>
            </w:r>
          </w:p>
        </w:tc>
        <w:tc>
          <w:tcPr>
            <w:tcW w:w="2125" w:type="dxa"/>
          </w:tcPr>
          <w:p w14:paraId="7D0CED40" w14:textId="329A9B08" w:rsidR="00BC32E1" w:rsidRDefault="00BC32E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03A3EF8" wp14:editId="058EB1B9">
                  <wp:extent cx="297180" cy="297180"/>
                  <wp:effectExtent l="0" t="0" r="7620" b="7620"/>
                  <wp:docPr id="2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2E1" w14:paraId="45D26496" w14:textId="73F6A9B5" w:rsidTr="00BC32E1">
        <w:tc>
          <w:tcPr>
            <w:tcW w:w="1148" w:type="dxa"/>
          </w:tcPr>
          <w:p w14:paraId="11B6216E" w14:textId="5E46266F" w:rsidR="00BC32E1" w:rsidRDefault="00BC3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Step 3</w:t>
            </w:r>
          </w:p>
        </w:tc>
        <w:tc>
          <w:tcPr>
            <w:tcW w:w="6077" w:type="dxa"/>
          </w:tcPr>
          <w:p w14:paraId="132D2433" w14:textId="5CCCE9E2" w:rsidR="00BC32E1" w:rsidRDefault="00BC3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Finish with advice or a strong opinion</w:t>
            </w:r>
          </w:p>
        </w:tc>
        <w:tc>
          <w:tcPr>
            <w:tcW w:w="2125" w:type="dxa"/>
          </w:tcPr>
          <w:p w14:paraId="58D96F87" w14:textId="658CD4B7" w:rsidR="00BC32E1" w:rsidRDefault="00BC32E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6C96D29" wp14:editId="586DA153">
                  <wp:extent cx="297180" cy="297180"/>
                  <wp:effectExtent l="0" t="0" r="7620" b="7620"/>
                  <wp:docPr id="3" name="Graphic 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92C8A2" w14:textId="00D2C86B" w:rsidR="00BC32E1" w:rsidRDefault="00BC32E1">
      <w:pPr>
        <w:rPr>
          <w:sz w:val="32"/>
          <w:szCs w:val="32"/>
        </w:rPr>
      </w:pPr>
    </w:p>
    <w:p w14:paraId="315F6D7D" w14:textId="3378959C" w:rsidR="00BC32E1" w:rsidRPr="00BC32E1" w:rsidRDefault="00BC32E1">
      <w:pPr>
        <w:rPr>
          <w:sz w:val="32"/>
          <w:szCs w:val="32"/>
        </w:rPr>
      </w:pPr>
      <w:r>
        <w:rPr>
          <w:sz w:val="32"/>
          <w:szCs w:val="32"/>
        </w:rPr>
        <w:t xml:space="preserve">In conclusion, I </w:t>
      </w:r>
      <w:proofErr w:type="gramStart"/>
      <w:r>
        <w:rPr>
          <w:sz w:val="32"/>
          <w:szCs w:val="32"/>
        </w:rPr>
        <w:t>definitely think</w:t>
      </w:r>
      <w:proofErr w:type="gramEnd"/>
      <w:r>
        <w:rPr>
          <w:sz w:val="32"/>
          <w:szCs w:val="32"/>
        </w:rPr>
        <w:t xml:space="preserve"> you should </w:t>
      </w:r>
      <w:r w:rsidR="00250950">
        <w:rPr>
          <w:sz w:val="32"/>
          <w:szCs w:val="32"/>
        </w:rPr>
        <w:t>consider living in New Brunswick when searching for a place to call home. We have it all, immense forests, breathtaking ocean views and drool-worthy food. So, call your realtor and start the search for your own slice of heaven!</w:t>
      </w:r>
      <w:bookmarkStart w:id="0" w:name="_GoBack"/>
      <w:bookmarkEnd w:id="0"/>
    </w:p>
    <w:sectPr w:rsidR="00BC32E1" w:rsidRPr="00BC32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E1"/>
    <w:rsid w:val="00250950"/>
    <w:rsid w:val="00BC32E1"/>
    <w:rsid w:val="00B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9658E"/>
  <w15:chartTrackingRefBased/>
  <w15:docId w15:val="{F5D784ED-0829-4F81-86D1-5B68B94C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02437b4e9e4df35454ba1a49f756d5d2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a5783e9aeedeab61b3a454d5c3fb04f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3ECFA5-7987-4E0C-94FF-95D492E41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C57A50-676B-4D84-BD60-CE90D50C5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16F129-2E88-4597-B9CB-D7E781D903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Bent, Natalie (ASD-S)</dc:creator>
  <cp:keywords/>
  <dc:description/>
  <cp:lastModifiedBy>Bent, Natalie (ASD-S)</cp:lastModifiedBy>
  <cp:revision>1</cp:revision>
  <dcterms:created xsi:type="dcterms:W3CDTF">2020-04-24T19:00:00Z</dcterms:created>
  <dcterms:modified xsi:type="dcterms:W3CDTF">2020-04-24T19:14:00Z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